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32" w:rsidRDefault="009D6E32"/>
    <w:tbl>
      <w:tblPr>
        <w:tblW w:w="0" w:type="auto"/>
        <w:jc w:val="center"/>
        <w:tblCellMar>
          <w:left w:w="0" w:type="dxa"/>
          <w:right w:w="0" w:type="dxa"/>
        </w:tblCellMar>
        <w:tblLook w:val="04A0" w:firstRow="1" w:lastRow="0" w:firstColumn="1" w:lastColumn="0" w:noHBand="0" w:noVBand="1"/>
      </w:tblPr>
      <w:tblGrid>
        <w:gridCol w:w="1027"/>
        <w:gridCol w:w="2107"/>
        <w:gridCol w:w="12294"/>
      </w:tblGrid>
      <w:tr w:rsidR="009D6E32" w:rsidRPr="006A2AB5" w:rsidTr="00F32617">
        <w:trPr>
          <w:trHeight w:val="510"/>
          <w:jc w:val="center"/>
        </w:trPr>
        <w:tc>
          <w:tcPr>
            <w:tcW w:w="15428" w:type="dxa"/>
            <w:gridSpan w:val="3"/>
            <w:shd w:val="clear" w:color="auto" w:fill="auto"/>
            <w:noWrap/>
            <w:tcMar>
              <w:top w:w="15" w:type="dxa"/>
              <w:left w:w="15" w:type="dxa"/>
              <w:bottom w:w="0" w:type="dxa"/>
              <w:right w:w="15" w:type="dxa"/>
            </w:tcMar>
            <w:vAlign w:val="center"/>
            <w:hideMark/>
          </w:tcPr>
          <w:p w:rsidR="009D6E32" w:rsidRPr="00364FD3" w:rsidRDefault="004848EB">
            <w:pPr>
              <w:jc w:val="center"/>
              <w:rPr>
                <w:rFonts w:asciiTheme="majorEastAsia" w:eastAsiaTheme="majorEastAsia" w:hAnsiTheme="majorEastAsia"/>
                <w:b/>
                <w:color w:val="000000"/>
                <w:sz w:val="44"/>
                <w:szCs w:val="44"/>
              </w:rPr>
            </w:pPr>
            <w:r w:rsidRPr="00364FD3">
              <w:rPr>
                <w:rFonts w:asciiTheme="majorEastAsia" w:eastAsiaTheme="majorEastAsia" w:hAnsiTheme="majorEastAsia" w:hint="eastAsia"/>
                <w:b/>
                <w:color w:val="000000"/>
                <w:sz w:val="44"/>
                <w:szCs w:val="44"/>
              </w:rPr>
              <w:t>行政权力事项总表</w:t>
            </w:r>
          </w:p>
        </w:tc>
      </w:tr>
      <w:tr w:rsidR="00186F2E" w:rsidRPr="006A2AB5" w:rsidTr="00186F2E">
        <w:trPr>
          <w:trHeight w:val="270"/>
          <w:jc w:val="center"/>
        </w:trPr>
        <w:tc>
          <w:tcPr>
            <w:tcW w:w="15428" w:type="dxa"/>
            <w:gridSpan w:val="3"/>
            <w:shd w:val="clear" w:color="auto" w:fill="auto"/>
            <w:noWrap/>
            <w:tcMar>
              <w:top w:w="15" w:type="dxa"/>
              <w:left w:w="15" w:type="dxa"/>
              <w:bottom w:w="0" w:type="dxa"/>
              <w:right w:w="15" w:type="dxa"/>
            </w:tcMar>
            <w:vAlign w:val="bottom"/>
            <w:hideMark/>
          </w:tcPr>
          <w:p w:rsidR="00186F2E" w:rsidRPr="006A2AB5" w:rsidRDefault="00186F2E">
            <w:pPr>
              <w:rPr>
                <w:rFonts w:ascii="仿宋_GB2312" w:eastAsia="仿宋_GB2312"/>
                <w:color w:val="000000"/>
                <w:sz w:val="28"/>
                <w:szCs w:val="28"/>
              </w:rPr>
            </w:pPr>
          </w:p>
          <w:p w:rsidR="00186F2E" w:rsidRPr="006A2AB5" w:rsidRDefault="00186F2E" w:rsidP="006740C9">
            <w:pPr>
              <w:jc w:val="center"/>
              <w:rPr>
                <w:rFonts w:ascii="仿宋_GB2312" w:eastAsia="仿宋_GB2312"/>
                <w:color w:val="000000"/>
                <w:sz w:val="28"/>
                <w:szCs w:val="28"/>
              </w:rPr>
            </w:pPr>
            <w:r w:rsidRPr="006A2AB5">
              <w:rPr>
                <w:rFonts w:ascii="仿宋_GB2312" w:eastAsia="仿宋_GB2312" w:hint="eastAsia"/>
                <w:color w:val="000000"/>
                <w:sz w:val="28"/>
                <w:szCs w:val="28"/>
              </w:rPr>
              <w:t>单位：</w:t>
            </w:r>
            <w:r>
              <w:rPr>
                <w:rFonts w:ascii="仿宋_GB2312" w:eastAsia="仿宋_GB2312" w:hint="eastAsia"/>
                <w:color w:val="000000"/>
                <w:sz w:val="28"/>
                <w:szCs w:val="28"/>
              </w:rPr>
              <w:t>内蒙古</w:t>
            </w:r>
            <w:r w:rsidRPr="006A2AB5">
              <w:rPr>
                <w:rFonts w:ascii="仿宋_GB2312" w:eastAsia="仿宋_GB2312" w:hint="eastAsia"/>
                <w:color w:val="000000"/>
                <w:sz w:val="28"/>
                <w:szCs w:val="28"/>
              </w:rPr>
              <w:t>自治区地震局</w:t>
            </w:r>
            <w:r>
              <w:rPr>
                <w:rFonts w:ascii="仿宋_GB2312" w:eastAsia="仿宋_GB2312" w:hint="eastAsia"/>
                <w:color w:val="000000"/>
                <w:sz w:val="28"/>
                <w:szCs w:val="28"/>
              </w:rPr>
              <w:t xml:space="preserve">                                                                  </w:t>
            </w:r>
            <w:r>
              <w:rPr>
                <w:rFonts w:ascii="仿宋_GB2312" w:eastAsia="仿宋_GB2312"/>
                <w:color w:val="000000"/>
                <w:sz w:val="28"/>
                <w:szCs w:val="28"/>
              </w:rPr>
              <w:t>2015年</w:t>
            </w:r>
            <w:r>
              <w:rPr>
                <w:rFonts w:ascii="仿宋_GB2312" w:eastAsia="仿宋_GB2312" w:hint="eastAsia"/>
                <w:color w:val="000000"/>
                <w:sz w:val="28"/>
                <w:szCs w:val="28"/>
              </w:rPr>
              <w:t>11</w:t>
            </w:r>
            <w:r>
              <w:rPr>
                <w:rFonts w:ascii="仿宋_GB2312" w:eastAsia="仿宋_GB2312"/>
                <w:color w:val="000000"/>
                <w:sz w:val="28"/>
                <w:szCs w:val="28"/>
              </w:rPr>
              <w:t>月</w:t>
            </w:r>
            <w:r>
              <w:rPr>
                <w:rFonts w:ascii="仿宋_GB2312" w:eastAsia="仿宋_GB2312" w:hint="eastAsia"/>
                <w:color w:val="000000"/>
                <w:sz w:val="28"/>
                <w:szCs w:val="28"/>
              </w:rPr>
              <w:t>20</w:t>
            </w:r>
            <w:r>
              <w:rPr>
                <w:rFonts w:ascii="仿宋_GB2312" w:eastAsia="仿宋_GB2312"/>
                <w:color w:val="000000"/>
                <w:sz w:val="28"/>
                <w:szCs w:val="28"/>
              </w:rPr>
              <w:t>日</w:t>
            </w:r>
          </w:p>
        </w:tc>
      </w:tr>
      <w:tr w:rsidR="00364FD3" w:rsidRPr="006A2AB5" w:rsidTr="00F32617">
        <w:trPr>
          <w:trHeight w:val="538"/>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D6E32" w:rsidRPr="006A2AB5" w:rsidRDefault="004848EB">
            <w:pPr>
              <w:jc w:val="center"/>
              <w:rPr>
                <w:rFonts w:ascii="仿宋_GB2312" w:eastAsia="仿宋_GB2312"/>
                <w:color w:val="000000"/>
                <w:sz w:val="28"/>
                <w:szCs w:val="28"/>
              </w:rPr>
            </w:pPr>
            <w:r w:rsidRPr="006A2AB5">
              <w:rPr>
                <w:rFonts w:ascii="仿宋_GB2312" w:eastAsia="仿宋_GB2312" w:hint="eastAsia"/>
                <w:color w:val="000000"/>
                <w:sz w:val="28"/>
                <w:szCs w:val="28"/>
              </w:rPr>
              <w:t>序号</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jc w:val="center"/>
              <w:rPr>
                <w:rFonts w:ascii="仿宋_GB2312" w:eastAsia="仿宋_GB2312"/>
                <w:color w:val="000000"/>
                <w:sz w:val="28"/>
                <w:szCs w:val="28"/>
              </w:rPr>
            </w:pPr>
            <w:r w:rsidRPr="006A2AB5">
              <w:rPr>
                <w:rFonts w:ascii="仿宋_GB2312" w:eastAsia="仿宋_GB2312" w:hint="eastAsia"/>
                <w:color w:val="000000"/>
                <w:sz w:val="28"/>
                <w:szCs w:val="28"/>
              </w:rPr>
              <w:t>类别</w:t>
            </w: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jc w:val="center"/>
              <w:rPr>
                <w:rFonts w:ascii="仿宋_GB2312" w:eastAsia="仿宋_GB2312"/>
                <w:color w:val="000000"/>
                <w:sz w:val="28"/>
                <w:szCs w:val="28"/>
              </w:rPr>
            </w:pPr>
            <w:r w:rsidRPr="006A2AB5">
              <w:rPr>
                <w:rFonts w:ascii="仿宋_GB2312" w:eastAsia="仿宋_GB2312" w:hint="eastAsia"/>
                <w:color w:val="000000"/>
                <w:sz w:val="28"/>
                <w:szCs w:val="28"/>
              </w:rPr>
              <w:t>项目名称及数量</w:t>
            </w:r>
          </w:p>
        </w:tc>
      </w:tr>
      <w:tr w:rsidR="00364FD3" w:rsidRPr="006A2AB5" w:rsidTr="00F32617">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D6E32" w:rsidRPr="006A2AB5" w:rsidRDefault="004848EB">
            <w:pPr>
              <w:jc w:val="center"/>
              <w:rPr>
                <w:rFonts w:ascii="仿宋_GB2312" w:eastAsia="仿宋_GB2312"/>
                <w:b/>
                <w:bCs/>
                <w:color w:val="000000"/>
                <w:sz w:val="28"/>
                <w:szCs w:val="28"/>
              </w:rPr>
            </w:pPr>
            <w:proofErr w:type="gramStart"/>
            <w:r w:rsidRPr="006A2AB5">
              <w:rPr>
                <w:rFonts w:ascii="仿宋_GB2312" w:eastAsia="仿宋_GB2312" w:hint="eastAsia"/>
                <w:b/>
                <w:bCs/>
                <w:color w:val="000000"/>
                <w:sz w:val="28"/>
                <w:szCs w:val="28"/>
              </w:rPr>
              <w:t>一</w:t>
            </w:r>
            <w:proofErr w:type="gramEnd"/>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行政许可</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共</w:t>
            </w:r>
            <w:r w:rsidR="0022172F">
              <w:rPr>
                <w:rFonts w:ascii="仿宋_GB2312" w:eastAsia="仿宋_GB2312" w:hint="eastAsia"/>
                <w:b/>
                <w:bCs/>
                <w:color w:val="000000"/>
                <w:sz w:val="28"/>
                <w:szCs w:val="28"/>
              </w:rPr>
              <w:t>1</w:t>
            </w:r>
            <w:r w:rsidRPr="006A2AB5">
              <w:rPr>
                <w:rFonts w:ascii="仿宋_GB2312" w:eastAsia="仿宋_GB2312" w:hint="eastAsia"/>
                <w:b/>
                <w:bCs/>
                <w:color w:val="000000"/>
                <w:sz w:val="28"/>
                <w:szCs w:val="28"/>
              </w:rPr>
              <w:t>项</w:t>
            </w:r>
          </w:p>
        </w:tc>
      </w:tr>
      <w:tr w:rsidR="00364FD3" w:rsidRPr="006A2AB5" w:rsidTr="00F32617">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D6E32" w:rsidRPr="006A2AB5" w:rsidRDefault="004848EB">
            <w:pPr>
              <w:jc w:val="center"/>
              <w:rPr>
                <w:rFonts w:ascii="仿宋_GB2312" w:eastAsia="仿宋_GB2312"/>
                <w:color w:val="000000"/>
                <w:sz w:val="28"/>
                <w:szCs w:val="28"/>
              </w:rPr>
            </w:pPr>
            <w:r w:rsidRPr="006A2AB5">
              <w:rPr>
                <w:rFonts w:ascii="仿宋_GB2312" w:eastAsia="仿宋_GB2312" w:hint="eastAsia"/>
                <w:color w:val="000000"/>
                <w:sz w:val="28"/>
                <w:szCs w:val="28"/>
              </w:rPr>
              <w:t>1</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4E0775" w:rsidRDefault="004848EB" w:rsidP="004E0775">
            <w:pPr>
              <w:jc w:val="right"/>
              <w:rPr>
                <w:sz w:val="28"/>
                <w:szCs w:val="28"/>
              </w:rPr>
            </w:pPr>
            <w:r w:rsidRPr="004E0775">
              <w:rPr>
                <w:rFonts w:hint="eastAsia"/>
                <w:sz w:val="28"/>
                <w:szCs w:val="28"/>
              </w:rPr>
              <w:t xml:space="preserve">　</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E944A1">
            <w:pPr>
              <w:rPr>
                <w:rFonts w:ascii="仿宋_GB2312" w:eastAsia="仿宋_GB2312"/>
                <w:color w:val="000000"/>
                <w:sz w:val="28"/>
                <w:szCs w:val="28"/>
              </w:rPr>
            </w:pPr>
            <w:r w:rsidRPr="006A2AB5">
              <w:rPr>
                <w:rFonts w:ascii="仿宋_GB2312" w:eastAsia="仿宋_GB2312" w:hint="eastAsia"/>
                <w:color w:val="000000"/>
                <w:sz w:val="28"/>
                <w:szCs w:val="28"/>
              </w:rPr>
              <w:t>建设工程地震安全性评价</w:t>
            </w:r>
            <w:r w:rsidR="00E944A1">
              <w:rPr>
                <w:rFonts w:ascii="仿宋_GB2312" w:eastAsia="仿宋_GB2312" w:hint="eastAsia"/>
                <w:color w:val="000000"/>
                <w:sz w:val="28"/>
                <w:szCs w:val="28"/>
              </w:rPr>
              <w:t>结果</w:t>
            </w:r>
            <w:r w:rsidRPr="006A2AB5">
              <w:rPr>
                <w:rFonts w:ascii="仿宋_GB2312" w:eastAsia="仿宋_GB2312" w:hint="eastAsia"/>
                <w:color w:val="000000"/>
                <w:sz w:val="28"/>
                <w:szCs w:val="28"/>
              </w:rPr>
              <w:t>的审定和建设工程抗震设防要求的确定</w:t>
            </w:r>
          </w:p>
        </w:tc>
      </w:tr>
      <w:tr w:rsidR="00364FD3" w:rsidRPr="006A2AB5" w:rsidTr="00F32617">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D6E32" w:rsidRPr="006A2AB5" w:rsidRDefault="004848EB">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二</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行政处罚</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441918">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共</w:t>
            </w:r>
            <w:r w:rsidR="00441918">
              <w:rPr>
                <w:rFonts w:ascii="仿宋_GB2312" w:eastAsia="仿宋_GB2312" w:hint="eastAsia"/>
                <w:b/>
                <w:bCs/>
                <w:color w:val="000000"/>
                <w:sz w:val="28"/>
                <w:szCs w:val="28"/>
              </w:rPr>
              <w:t>9</w:t>
            </w:r>
            <w:r w:rsidRPr="006A2AB5">
              <w:rPr>
                <w:rFonts w:ascii="仿宋_GB2312" w:eastAsia="仿宋_GB2312" w:hint="eastAsia"/>
                <w:b/>
                <w:bCs/>
                <w:color w:val="000000"/>
                <w:sz w:val="28"/>
                <w:szCs w:val="28"/>
              </w:rPr>
              <w:t>项</w:t>
            </w:r>
          </w:p>
        </w:tc>
      </w:tr>
      <w:tr w:rsidR="00364FD3" w:rsidRPr="006A2AB5" w:rsidTr="00E944A1">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D6E32"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1</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4E0775">
            <w:pPr>
              <w:jc w:val="right"/>
              <w:rPr>
                <w:rFonts w:ascii="仿宋_GB2312" w:eastAsia="仿宋_GB2312"/>
                <w:color w:val="000000"/>
                <w:sz w:val="28"/>
                <w:szCs w:val="28"/>
              </w:rPr>
            </w:pPr>
            <w:r w:rsidRPr="006A2AB5">
              <w:rPr>
                <w:rFonts w:ascii="仿宋_GB2312" w:eastAsia="仿宋_GB2312" w:hint="eastAsia"/>
                <w:color w:val="000000"/>
                <w:sz w:val="28"/>
                <w:szCs w:val="28"/>
              </w:rPr>
              <w:t xml:space="preserve">　</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rPr>
                <w:rFonts w:ascii="仿宋_GB2312" w:eastAsia="仿宋_GB2312"/>
                <w:sz w:val="28"/>
                <w:szCs w:val="28"/>
              </w:rPr>
            </w:pPr>
            <w:r w:rsidRPr="006A2AB5">
              <w:rPr>
                <w:rFonts w:ascii="仿宋_GB2312" w:eastAsia="仿宋_GB2312" w:hint="eastAsia"/>
                <w:sz w:val="28"/>
                <w:szCs w:val="28"/>
              </w:rPr>
              <w:t>对侵占、毁损、拆除或者擅自移动地震监测设施的处罚</w:t>
            </w:r>
          </w:p>
        </w:tc>
      </w:tr>
      <w:tr w:rsidR="00364FD3" w:rsidRPr="006A2AB5" w:rsidTr="00E944A1">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D6E32"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2</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4E0775">
            <w:pPr>
              <w:jc w:val="right"/>
              <w:rPr>
                <w:rFonts w:ascii="仿宋_GB2312" w:eastAsia="仿宋_GB2312"/>
                <w:color w:val="000000"/>
                <w:sz w:val="28"/>
                <w:szCs w:val="28"/>
              </w:rPr>
            </w:pPr>
            <w:r w:rsidRPr="006A2AB5">
              <w:rPr>
                <w:rFonts w:ascii="仿宋_GB2312" w:eastAsia="仿宋_GB2312" w:hint="eastAsia"/>
                <w:color w:val="000000"/>
                <w:sz w:val="28"/>
                <w:szCs w:val="28"/>
              </w:rPr>
              <w:t xml:space="preserve">　</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rPr>
                <w:rFonts w:ascii="仿宋_GB2312" w:eastAsia="仿宋_GB2312"/>
                <w:sz w:val="28"/>
                <w:szCs w:val="28"/>
              </w:rPr>
            </w:pPr>
            <w:r w:rsidRPr="006A2AB5">
              <w:rPr>
                <w:rFonts w:ascii="仿宋_GB2312" w:eastAsia="仿宋_GB2312" w:hint="eastAsia"/>
                <w:sz w:val="28"/>
                <w:szCs w:val="28"/>
              </w:rPr>
              <w:t>对危害地震观测环境的处罚</w:t>
            </w:r>
          </w:p>
        </w:tc>
      </w:tr>
      <w:tr w:rsidR="00364FD3" w:rsidRPr="006A2AB5" w:rsidTr="00E944A1">
        <w:trPr>
          <w:trHeight w:hRule="exact" w:val="567"/>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D6E32"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3</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4E0775">
            <w:pPr>
              <w:jc w:val="right"/>
              <w:rPr>
                <w:rFonts w:ascii="仿宋_GB2312" w:eastAsia="仿宋_GB2312"/>
                <w:color w:val="000000"/>
                <w:sz w:val="28"/>
                <w:szCs w:val="28"/>
              </w:rPr>
            </w:pPr>
            <w:r w:rsidRPr="006A2AB5">
              <w:rPr>
                <w:rFonts w:ascii="仿宋_GB2312" w:eastAsia="仿宋_GB2312" w:hint="eastAsia"/>
                <w:color w:val="000000"/>
                <w:sz w:val="28"/>
                <w:szCs w:val="28"/>
              </w:rPr>
              <w:t xml:space="preserve">　</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rPr>
                <w:rFonts w:ascii="仿宋_GB2312" w:eastAsia="仿宋_GB2312"/>
                <w:sz w:val="28"/>
                <w:szCs w:val="28"/>
              </w:rPr>
            </w:pPr>
            <w:r w:rsidRPr="006A2AB5">
              <w:rPr>
                <w:rFonts w:ascii="仿宋_GB2312" w:eastAsia="仿宋_GB2312" w:hint="eastAsia"/>
                <w:sz w:val="28"/>
                <w:szCs w:val="28"/>
              </w:rPr>
              <w:t>对破坏典型地震遗址、遗迹的处罚</w:t>
            </w:r>
          </w:p>
        </w:tc>
      </w:tr>
      <w:tr w:rsidR="00364FD3" w:rsidRPr="006A2AB5" w:rsidTr="00E944A1">
        <w:trPr>
          <w:trHeight w:hRule="exact" w:val="785"/>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D6E32"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4</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rsidP="004E0775">
            <w:pPr>
              <w:jc w:val="right"/>
              <w:rPr>
                <w:rFonts w:ascii="仿宋_GB2312" w:eastAsia="仿宋_GB2312"/>
                <w:color w:val="000000"/>
                <w:sz w:val="28"/>
                <w:szCs w:val="28"/>
              </w:rPr>
            </w:pPr>
            <w:r w:rsidRPr="006A2AB5">
              <w:rPr>
                <w:rFonts w:ascii="仿宋_GB2312" w:eastAsia="仿宋_GB2312" w:hint="eastAsia"/>
                <w:color w:val="000000"/>
                <w:sz w:val="28"/>
                <w:szCs w:val="28"/>
              </w:rPr>
              <w:t xml:space="preserve">　</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6E32" w:rsidRPr="006A2AB5" w:rsidRDefault="004848EB">
            <w:pPr>
              <w:rPr>
                <w:rFonts w:ascii="仿宋_GB2312" w:eastAsia="仿宋_GB2312"/>
                <w:sz w:val="28"/>
                <w:szCs w:val="28"/>
              </w:rPr>
            </w:pPr>
            <w:r w:rsidRPr="006A2AB5">
              <w:rPr>
                <w:rFonts w:ascii="仿宋_GB2312" w:eastAsia="仿宋_GB2312" w:hint="eastAsia"/>
                <w:sz w:val="28"/>
                <w:szCs w:val="28"/>
              </w:rPr>
              <w:t>对不按要求增建抗干扰设施或者新建地震监测设施，对地震监测设施或者地震观测环境造成破坏的处罚</w:t>
            </w:r>
          </w:p>
        </w:tc>
      </w:tr>
      <w:tr w:rsidR="002D3728" w:rsidRPr="006A2AB5" w:rsidTr="00E944A1">
        <w:trPr>
          <w:trHeight w:hRule="exact" w:val="979"/>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5</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rsidP="004E0775">
            <w:pPr>
              <w:jc w:val="right"/>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2D3728">
            <w:pPr>
              <w:rPr>
                <w:rFonts w:ascii="仿宋_GB2312" w:eastAsia="仿宋_GB2312"/>
                <w:sz w:val="28"/>
                <w:szCs w:val="28"/>
              </w:rPr>
            </w:pPr>
            <w:r w:rsidRPr="006A2AB5">
              <w:rPr>
                <w:rFonts w:ascii="仿宋_GB2312" w:eastAsia="仿宋_GB2312" w:hint="eastAsia"/>
                <w:sz w:val="28"/>
                <w:szCs w:val="28"/>
              </w:rPr>
              <w:t>对未依法进行地震安全性评价，或者未按照地震安全性评价报告所确定的抗震设防要求进行抗震设防的处罚</w:t>
            </w:r>
          </w:p>
        </w:tc>
      </w:tr>
      <w:tr w:rsidR="002D3728" w:rsidRPr="006A2AB5" w:rsidTr="00E944A1">
        <w:trPr>
          <w:trHeight w:hRule="exact" w:val="793"/>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6</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2D3728">
            <w:pPr>
              <w:rPr>
                <w:rFonts w:ascii="仿宋_GB2312" w:eastAsia="仿宋_GB2312"/>
                <w:sz w:val="28"/>
                <w:szCs w:val="28"/>
              </w:rPr>
            </w:pPr>
            <w:r w:rsidRPr="006A2AB5">
              <w:rPr>
                <w:rFonts w:ascii="仿宋_GB2312" w:eastAsia="仿宋_GB2312" w:hint="eastAsia"/>
                <w:sz w:val="28"/>
                <w:szCs w:val="28"/>
              </w:rPr>
              <w:t>对未取得地震安全性评价资质证书的单位承揽地震安全性评价业务的处罚</w:t>
            </w:r>
          </w:p>
        </w:tc>
      </w:tr>
      <w:tr w:rsidR="002D3728" w:rsidRPr="006A2AB5" w:rsidTr="00E944A1">
        <w:trPr>
          <w:trHeight w:hRule="exact" w:val="7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7</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441918">
            <w:pPr>
              <w:rPr>
                <w:rFonts w:ascii="仿宋_GB2312" w:eastAsia="仿宋_GB2312"/>
                <w:sz w:val="28"/>
                <w:szCs w:val="28"/>
              </w:rPr>
            </w:pPr>
            <w:r w:rsidRPr="00441918">
              <w:rPr>
                <w:rFonts w:ascii="仿宋_GB2312" w:eastAsia="仿宋_GB2312"/>
                <w:sz w:val="28"/>
                <w:szCs w:val="28"/>
              </w:rPr>
              <w:t>对地震安全性评价单位违法从事地震安全性评价工作的处罚</w:t>
            </w:r>
          </w:p>
        </w:tc>
      </w:tr>
      <w:tr w:rsidR="002D3728" w:rsidRPr="006A2AB5" w:rsidTr="00E944A1">
        <w:trPr>
          <w:trHeight w:hRule="exact" w:val="699"/>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8</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441918" w:rsidP="00441918">
            <w:pPr>
              <w:rPr>
                <w:rFonts w:ascii="仿宋_GB2312" w:eastAsia="仿宋_GB2312"/>
                <w:sz w:val="28"/>
                <w:szCs w:val="28"/>
              </w:rPr>
            </w:pPr>
            <w:r w:rsidRPr="0022172F">
              <w:rPr>
                <w:rFonts w:ascii="仿宋_GB2312" w:eastAsia="仿宋_GB2312"/>
                <w:sz w:val="28"/>
                <w:szCs w:val="28"/>
              </w:rPr>
              <w:t>对擅自公告震后地震趋势判定</w:t>
            </w:r>
            <w:r w:rsidRPr="0022172F">
              <w:rPr>
                <w:rFonts w:ascii="仿宋_GB2312" w:eastAsia="仿宋_GB2312" w:hint="eastAsia"/>
                <w:sz w:val="28"/>
                <w:szCs w:val="28"/>
              </w:rPr>
              <w:t>，</w:t>
            </w:r>
            <w:r w:rsidRPr="0022172F">
              <w:rPr>
                <w:rFonts w:ascii="仿宋_GB2312" w:eastAsia="仿宋_GB2312"/>
                <w:sz w:val="28"/>
                <w:szCs w:val="28"/>
              </w:rPr>
              <w:t>造成不良社会影响的组织和个人的处罚</w:t>
            </w:r>
          </w:p>
        </w:tc>
      </w:tr>
      <w:tr w:rsidR="002D3728" w:rsidRPr="006A2AB5" w:rsidTr="00F32617">
        <w:trPr>
          <w:trHeight w:hRule="exact" w:val="725"/>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E944A1">
            <w:pPr>
              <w:jc w:val="center"/>
              <w:rPr>
                <w:rFonts w:ascii="仿宋_GB2312" w:eastAsia="仿宋_GB2312"/>
                <w:color w:val="000000"/>
                <w:sz w:val="28"/>
                <w:szCs w:val="28"/>
              </w:rPr>
            </w:pPr>
            <w:r>
              <w:rPr>
                <w:rFonts w:ascii="仿宋_GB2312" w:eastAsia="仿宋_GB2312" w:hint="eastAsia"/>
                <w:color w:val="000000"/>
                <w:sz w:val="28"/>
                <w:szCs w:val="28"/>
              </w:rPr>
              <w:t>9</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441918">
            <w:pPr>
              <w:rPr>
                <w:rFonts w:ascii="仿宋_GB2312" w:eastAsia="仿宋_GB2312"/>
                <w:sz w:val="28"/>
                <w:szCs w:val="28"/>
              </w:rPr>
            </w:pPr>
            <w:r w:rsidRPr="00441918">
              <w:rPr>
                <w:rFonts w:ascii="仿宋_GB2312" w:eastAsia="仿宋_GB2312"/>
                <w:sz w:val="28"/>
                <w:szCs w:val="28"/>
              </w:rPr>
              <w:t>对未按照地震动参数复核或者地震小区划结果确定的抗震设防要求进行抗震设防的处罚</w:t>
            </w:r>
          </w:p>
        </w:tc>
      </w:tr>
      <w:tr w:rsidR="002D3728" w:rsidRPr="006A2AB5" w:rsidTr="00F32617">
        <w:trPr>
          <w:trHeight w:val="661"/>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r w:rsidRPr="006A2AB5">
              <w:rPr>
                <w:rFonts w:ascii="仿宋_GB2312" w:eastAsia="仿宋_GB2312" w:hint="eastAsia"/>
                <w:b/>
                <w:bCs/>
                <w:color w:val="000000"/>
                <w:sz w:val="28"/>
                <w:szCs w:val="28"/>
              </w:rPr>
              <w:lastRenderedPageBreak/>
              <w:t>三</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r w:rsidRPr="006A2AB5">
              <w:rPr>
                <w:rFonts w:ascii="仿宋_GB2312" w:eastAsia="仿宋_GB2312" w:hint="eastAsia"/>
                <w:b/>
                <w:bCs/>
                <w:color w:val="000000"/>
                <w:sz w:val="28"/>
                <w:szCs w:val="28"/>
              </w:rPr>
              <w:t>行政监督检查</w:t>
            </w: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2D3728" w:rsidP="00894B4B">
            <w:pPr>
              <w:jc w:val="center"/>
              <w:rPr>
                <w:rFonts w:ascii="仿宋_GB2312" w:eastAsia="仿宋_GB2312"/>
                <w:sz w:val="28"/>
                <w:szCs w:val="28"/>
              </w:rPr>
            </w:pPr>
            <w:r w:rsidRPr="006A2AB5">
              <w:rPr>
                <w:rFonts w:ascii="仿宋_GB2312" w:eastAsia="仿宋_GB2312" w:hint="eastAsia"/>
                <w:b/>
                <w:bCs/>
                <w:color w:val="000000"/>
                <w:sz w:val="28"/>
                <w:szCs w:val="28"/>
              </w:rPr>
              <w:t>共</w:t>
            </w:r>
            <w:r>
              <w:rPr>
                <w:rFonts w:ascii="仿宋_GB2312" w:eastAsia="仿宋_GB2312" w:hint="eastAsia"/>
                <w:b/>
                <w:bCs/>
                <w:color w:val="000000"/>
                <w:sz w:val="28"/>
                <w:szCs w:val="28"/>
              </w:rPr>
              <w:t>3</w:t>
            </w:r>
            <w:r w:rsidRPr="006A2AB5">
              <w:rPr>
                <w:rFonts w:ascii="仿宋_GB2312" w:eastAsia="仿宋_GB2312" w:hint="eastAsia"/>
                <w:b/>
                <w:bCs/>
                <w:color w:val="000000"/>
                <w:sz w:val="28"/>
                <w:szCs w:val="28"/>
              </w:rPr>
              <w:t>项</w:t>
            </w:r>
          </w:p>
        </w:tc>
      </w:tr>
      <w:tr w:rsidR="00441918" w:rsidRPr="006A2AB5" w:rsidTr="00F2140F">
        <w:trPr>
          <w:trHeight w:val="666"/>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41918" w:rsidRPr="006A2AB5" w:rsidRDefault="00441918">
            <w:pPr>
              <w:jc w:val="center"/>
              <w:rPr>
                <w:rFonts w:ascii="仿宋_GB2312" w:eastAsia="仿宋_GB2312"/>
                <w:color w:val="000000"/>
                <w:sz w:val="28"/>
                <w:szCs w:val="28"/>
              </w:rPr>
            </w:pPr>
            <w:r>
              <w:rPr>
                <w:rFonts w:ascii="仿宋_GB2312" w:eastAsia="仿宋_GB2312" w:hint="eastAsia"/>
                <w:color w:val="000000"/>
                <w:sz w:val="28"/>
                <w:szCs w:val="28"/>
              </w:rPr>
              <w:t>1</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41918" w:rsidRPr="006A2AB5" w:rsidRDefault="0044191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441918" w:rsidRDefault="00441918" w:rsidP="006F5646">
            <w:pPr>
              <w:rPr>
                <w:rFonts w:ascii="仿宋_GB2312" w:eastAsia="仿宋_GB2312"/>
                <w:color w:val="000000"/>
                <w:sz w:val="28"/>
                <w:szCs w:val="28"/>
              </w:rPr>
            </w:pPr>
            <w:r w:rsidRPr="00441918">
              <w:rPr>
                <w:rFonts w:ascii="仿宋_GB2312" w:eastAsia="仿宋_GB2312" w:hint="eastAsia"/>
                <w:color w:val="000000"/>
                <w:sz w:val="28"/>
                <w:szCs w:val="28"/>
              </w:rPr>
              <w:t>对工程建设强制性标准、抗震设防要求执行情况和地震安全性评价工作的监督检查</w:t>
            </w:r>
          </w:p>
        </w:tc>
      </w:tr>
      <w:tr w:rsidR="00441918" w:rsidRPr="006A2AB5" w:rsidTr="00F32617">
        <w:trPr>
          <w:trHeight w:hRule="exact" w:val="682"/>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41918" w:rsidRPr="006A2AB5" w:rsidRDefault="00441918">
            <w:pPr>
              <w:jc w:val="center"/>
              <w:rPr>
                <w:rFonts w:ascii="仿宋_GB2312" w:eastAsia="仿宋_GB2312"/>
                <w:color w:val="000000"/>
                <w:sz w:val="28"/>
                <w:szCs w:val="28"/>
              </w:rPr>
            </w:pPr>
            <w:r>
              <w:rPr>
                <w:rFonts w:ascii="仿宋_GB2312" w:eastAsia="仿宋_GB2312" w:hint="eastAsia"/>
                <w:color w:val="000000"/>
                <w:sz w:val="28"/>
                <w:szCs w:val="28"/>
              </w:rPr>
              <w:t>2</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41918" w:rsidRPr="006A2AB5" w:rsidRDefault="0044191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441918" w:rsidRDefault="00441918" w:rsidP="006F5646">
            <w:pPr>
              <w:rPr>
                <w:rFonts w:ascii="仿宋_GB2312" w:eastAsia="仿宋_GB2312"/>
                <w:color w:val="000000"/>
                <w:sz w:val="28"/>
                <w:szCs w:val="28"/>
              </w:rPr>
            </w:pPr>
            <w:r w:rsidRPr="00441918">
              <w:rPr>
                <w:rFonts w:ascii="仿宋_GB2312" w:eastAsia="仿宋_GB2312"/>
                <w:color w:val="000000"/>
                <w:sz w:val="28"/>
                <w:szCs w:val="28"/>
              </w:rPr>
              <w:t>对专用地震监测台网和社会地震监测台站</w:t>
            </w:r>
            <w:r w:rsidRPr="00441918">
              <w:rPr>
                <w:rFonts w:ascii="仿宋_GB2312" w:eastAsia="仿宋_GB2312" w:hint="eastAsia"/>
                <w:color w:val="000000"/>
                <w:sz w:val="28"/>
                <w:szCs w:val="28"/>
              </w:rPr>
              <w:t>（点）运行情况的检查</w:t>
            </w:r>
          </w:p>
        </w:tc>
      </w:tr>
      <w:tr w:rsidR="00441918" w:rsidRPr="006A2AB5" w:rsidTr="00F32617">
        <w:trPr>
          <w:trHeight w:hRule="exact" w:val="594"/>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41918" w:rsidRPr="006A2AB5" w:rsidRDefault="00441918">
            <w:pPr>
              <w:jc w:val="center"/>
              <w:rPr>
                <w:rFonts w:ascii="仿宋_GB2312" w:eastAsia="仿宋_GB2312"/>
                <w:color w:val="000000"/>
                <w:sz w:val="28"/>
                <w:szCs w:val="28"/>
              </w:rPr>
            </w:pPr>
            <w:r>
              <w:rPr>
                <w:rFonts w:ascii="仿宋_GB2312" w:eastAsia="仿宋_GB2312" w:hint="eastAsia"/>
                <w:color w:val="000000"/>
                <w:sz w:val="28"/>
                <w:szCs w:val="28"/>
              </w:rPr>
              <w:t>3</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6A2AB5" w:rsidRDefault="0044191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441918" w:rsidRDefault="00441918" w:rsidP="006F5646">
            <w:pPr>
              <w:rPr>
                <w:rFonts w:ascii="仿宋_GB2312" w:eastAsia="仿宋_GB2312"/>
                <w:color w:val="000000"/>
                <w:sz w:val="28"/>
                <w:szCs w:val="28"/>
              </w:rPr>
            </w:pPr>
            <w:r w:rsidRPr="00441918">
              <w:rPr>
                <w:rFonts w:ascii="仿宋_GB2312" w:eastAsia="仿宋_GB2312"/>
                <w:color w:val="000000"/>
                <w:sz w:val="28"/>
                <w:szCs w:val="28"/>
              </w:rPr>
              <w:t>防震减灾知识宣传教育和地震应急工作的监督检查</w:t>
            </w:r>
          </w:p>
        </w:tc>
      </w:tr>
      <w:tr w:rsidR="002D3728" w:rsidRPr="006A2AB5" w:rsidTr="00F32617">
        <w:trPr>
          <w:trHeight w:hRule="exact" w:val="858"/>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r w:rsidRPr="006A2AB5">
              <w:rPr>
                <w:rFonts w:ascii="仿宋_GB2312" w:eastAsia="仿宋_GB2312" w:hint="eastAsia"/>
                <w:b/>
                <w:bCs/>
                <w:color w:val="000000"/>
                <w:sz w:val="28"/>
                <w:szCs w:val="28"/>
              </w:rPr>
              <w:t>四</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3728" w:rsidRPr="006A2AB5" w:rsidRDefault="002D3728">
            <w:pPr>
              <w:jc w:val="center"/>
              <w:rPr>
                <w:rFonts w:ascii="仿宋_GB2312" w:eastAsia="仿宋_GB2312"/>
                <w:color w:val="000000"/>
                <w:sz w:val="28"/>
                <w:szCs w:val="28"/>
              </w:rPr>
            </w:pPr>
            <w:r w:rsidRPr="006A2AB5">
              <w:rPr>
                <w:rFonts w:ascii="仿宋_GB2312" w:eastAsia="仿宋_GB2312" w:hint="eastAsia"/>
                <w:b/>
                <w:bCs/>
                <w:color w:val="000000"/>
                <w:sz w:val="28"/>
                <w:szCs w:val="28"/>
              </w:rPr>
              <w:t>行政奖励</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728" w:rsidRPr="006A2AB5" w:rsidRDefault="002D3728" w:rsidP="00465FC2">
            <w:pPr>
              <w:jc w:val="center"/>
              <w:rPr>
                <w:rFonts w:ascii="仿宋_GB2312" w:eastAsia="仿宋_GB2312"/>
                <w:color w:val="000000"/>
                <w:sz w:val="28"/>
                <w:szCs w:val="28"/>
              </w:rPr>
            </w:pPr>
            <w:r w:rsidRPr="006A2AB5">
              <w:rPr>
                <w:rFonts w:ascii="仿宋_GB2312" w:eastAsia="仿宋_GB2312" w:hint="eastAsia"/>
                <w:b/>
                <w:bCs/>
                <w:color w:val="000000"/>
                <w:sz w:val="28"/>
                <w:szCs w:val="28"/>
              </w:rPr>
              <w:t>共</w:t>
            </w:r>
            <w:r w:rsidR="00465FC2">
              <w:rPr>
                <w:rFonts w:ascii="仿宋_GB2312" w:eastAsia="仿宋_GB2312" w:hint="eastAsia"/>
                <w:b/>
                <w:bCs/>
                <w:color w:val="000000"/>
                <w:sz w:val="28"/>
                <w:szCs w:val="28"/>
              </w:rPr>
              <w:t>2</w:t>
            </w:r>
            <w:r w:rsidRPr="006A2AB5">
              <w:rPr>
                <w:rFonts w:ascii="仿宋_GB2312" w:eastAsia="仿宋_GB2312" w:hint="eastAsia"/>
                <w:b/>
                <w:bCs/>
                <w:color w:val="000000"/>
                <w:sz w:val="28"/>
                <w:szCs w:val="28"/>
              </w:rPr>
              <w:t>项</w:t>
            </w:r>
          </w:p>
        </w:tc>
      </w:tr>
      <w:tr w:rsidR="00441918" w:rsidRPr="006A2AB5" w:rsidTr="00F32617">
        <w:trPr>
          <w:trHeight w:hRule="exact" w:val="856"/>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41918" w:rsidRPr="006A2AB5" w:rsidRDefault="00441918" w:rsidP="00441918">
            <w:pPr>
              <w:jc w:val="center"/>
              <w:rPr>
                <w:rFonts w:ascii="仿宋_GB2312" w:eastAsia="仿宋_GB2312"/>
                <w:color w:val="000000"/>
                <w:sz w:val="28"/>
                <w:szCs w:val="28"/>
              </w:rPr>
            </w:pPr>
            <w:r>
              <w:rPr>
                <w:rFonts w:ascii="仿宋_GB2312" w:eastAsia="仿宋_GB2312" w:hint="eastAsia"/>
                <w:color w:val="000000"/>
                <w:sz w:val="28"/>
                <w:szCs w:val="28"/>
              </w:rPr>
              <w:t>1</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41918" w:rsidRPr="006A2AB5" w:rsidRDefault="00441918" w:rsidP="0044191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441918" w:rsidRDefault="00441918" w:rsidP="00441918">
            <w:pPr>
              <w:rPr>
                <w:rFonts w:ascii="仿宋_GB2312" w:eastAsia="仿宋_GB2312"/>
                <w:sz w:val="28"/>
                <w:szCs w:val="28"/>
              </w:rPr>
            </w:pPr>
            <w:r w:rsidRPr="00441918">
              <w:rPr>
                <w:rFonts w:ascii="仿宋_GB2312" w:eastAsia="仿宋_GB2312"/>
                <w:sz w:val="28"/>
                <w:szCs w:val="28"/>
              </w:rPr>
              <w:t>对在防震减灾工作中做出突出贡献的单位和个人的表彰或者奖励</w:t>
            </w:r>
          </w:p>
        </w:tc>
      </w:tr>
      <w:tr w:rsidR="00441918" w:rsidRPr="006A2AB5" w:rsidTr="00F32617">
        <w:trPr>
          <w:trHeight w:hRule="exact" w:val="834"/>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41918" w:rsidRPr="006A2AB5" w:rsidRDefault="00441918" w:rsidP="00441918">
            <w:pPr>
              <w:jc w:val="center"/>
              <w:rPr>
                <w:rFonts w:ascii="仿宋_GB2312" w:eastAsia="仿宋_GB2312"/>
                <w:color w:val="000000"/>
                <w:sz w:val="28"/>
                <w:szCs w:val="28"/>
              </w:rPr>
            </w:pPr>
            <w:r>
              <w:rPr>
                <w:rFonts w:ascii="仿宋_GB2312" w:eastAsia="仿宋_GB2312" w:hint="eastAsia"/>
                <w:color w:val="000000"/>
                <w:sz w:val="28"/>
                <w:szCs w:val="28"/>
              </w:rPr>
              <w:t>2</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41918" w:rsidRPr="006A2AB5" w:rsidRDefault="00441918" w:rsidP="00441918">
            <w:pPr>
              <w:jc w:val="center"/>
              <w:rPr>
                <w:rFonts w:ascii="仿宋_GB2312" w:eastAsia="仿宋_GB2312"/>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918" w:rsidRPr="005D586C" w:rsidRDefault="00441918" w:rsidP="00441918">
            <w:pPr>
              <w:rPr>
                <w:rFonts w:ascii="仿宋_GB2312" w:eastAsia="仿宋_GB2312"/>
                <w:color w:val="000000"/>
              </w:rPr>
            </w:pPr>
            <w:r w:rsidRPr="00441918">
              <w:rPr>
                <w:rFonts w:ascii="仿宋_GB2312" w:eastAsia="仿宋_GB2312" w:hint="eastAsia"/>
                <w:sz w:val="28"/>
                <w:szCs w:val="28"/>
              </w:rPr>
              <w:t>对地震应急先进事迹进行奖励</w:t>
            </w:r>
          </w:p>
        </w:tc>
      </w:tr>
      <w:tr w:rsidR="00465FC2" w:rsidRPr="006A2AB5" w:rsidTr="00465FC2">
        <w:trPr>
          <w:trHeight w:hRule="exact" w:val="691"/>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6A2AB5" w:rsidRDefault="00465FC2" w:rsidP="00465FC2">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五</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465FC2">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其他行政行为</w:t>
            </w: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010113">
            <w:pPr>
              <w:jc w:val="center"/>
              <w:rPr>
                <w:rFonts w:ascii="仿宋_GB2312" w:eastAsia="仿宋_GB2312"/>
                <w:b/>
                <w:bCs/>
                <w:color w:val="000000"/>
                <w:sz w:val="28"/>
                <w:szCs w:val="28"/>
              </w:rPr>
            </w:pPr>
            <w:r w:rsidRPr="006A2AB5">
              <w:rPr>
                <w:rFonts w:ascii="仿宋_GB2312" w:eastAsia="仿宋_GB2312" w:hint="eastAsia"/>
                <w:b/>
                <w:bCs/>
                <w:color w:val="000000"/>
                <w:sz w:val="28"/>
                <w:szCs w:val="28"/>
              </w:rPr>
              <w:t>共</w:t>
            </w:r>
            <w:r w:rsidR="00010113">
              <w:rPr>
                <w:rFonts w:ascii="仿宋_GB2312" w:eastAsia="仿宋_GB2312" w:hint="eastAsia"/>
                <w:b/>
                <w:bCs/>
                <w:color w:val="000000"/>
                <w:sz w:val="28"/>
                <w:szCs w:val="28"/>
              </w:rPr>
              <w:t>8</w:t>
            </w:r>
            <w:bookmarkStart w:id="0" w:name="_GoBack"/>
            <w:bookmarkEnd w:id="0"/>
            <w:r w:rsidRPr="006A2AB5">
              <w:rPr>
                <w:rFonts w:ascii="仿宋_GB2312" w:eastAsia="仿宋_GB2312" w:hint="eastAsia"/>
                <w:b/>
                <w:bCs/>
                <w:color w:val="000000"/>
                <w:sz w:val="28"/>
                <w:szCs w:val="28"/>
              </w:rPr>
              <w:t>项</w:t>
            </w:r>
          </w:p>
        </w:tc>
      </w:tr>
      <w:tr w:rsidR="00465FC2" w:rsidRPr="006A2AB5" w:rsidTr="00F32617">
        <w:trPr>
          <w:trHeight w:hRule="exact" w:val="834"/>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465FC2">
            <w:pPr>
              <w:jc w:val="center"/>
              <w:rPr>
                <w:rFonts w:ascii="仿宋_GB2312" w:eastAsia="仿宋_GB2312"/>
                <w:bCs/>
                <w:color w:val="000000"/>
                <w:sz w:val="28"/>
                <w:szCs w:val="28"/>
              </w:rPr>
            </w:pPr>
            <w:r w:rsidRPr="00465FC2">
              <w:rPr>
                <w:rFonts w:ascii="仿宋_GB2312" w:eastAsia="仿宋_GB2312" w:hint="eastAsia"/>
                <w:bCs/>
                <w:color w:val="000000"/>
                <w:sz w:val="28"/>
                <w:szCs w:val="28"/>
              </w:rPr>
              <w:t>1</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465FC2">
            <w:pPr>
              <w:jc w:val="center"/>
              <w:rPr>
                <w:rFonts w:ascii="仿宋_GB2312" w:eastAsia="仿宋_GB2312"/>
                <w:b/>
                <w:bCs/>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465FC2">
            <w:pPr>
              <w:rPr>
                <w:rFonts w:ascii="仿宋_GB2312" w:eastAsia="仿宋_GB2312"/>
                <w:bCs/>
                <w:color w:val="000000"/>
                <w:sz w:val="28"/>
                <w:szCs w:val="28"/>
              </w:rPr>
            </w:pPr>
            <w:r w:rsidRPr="00465FC2">
              <w:rPr>
                <w:rFonts w:ascii="仿宋_GB2312" w:eastAsia="仿宋_GB2312" w:hint="eastAsia"/>
                <w:bCs/>
                <w:color w:val="000000"/>
                <w:sz w:val="28"/>
                <w:szCs w:val="28"/>
              </w:rPr>
              <w:t>地震应急预案备案</w:t>
            </w:r>
          </w:p>
        </w:tc>
      </w:tr>
      <w:tr w:rsidR="00465FC2" w:rsidRPr="006A2AB5" w:rsidTr="00F32617">
        <w:trPr>
          <w:trHeight w:hRule="exact" w:val="834"/>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465FC2">
            <w:pPr>
              <w:jc w:val="center"/>
              <w:rPr>
                <w:rFonts w:ascii="仿宋_GB2312" w:eastAsia="仿宋_GB2312"/>
                <w:bCs/>
                <w:color w:val="000000"/>
                <w:sz w:val="28"/>
                <w:szCs w:val="28"/>
              </w:rPr>
            </w:pPr>
            <w:r w:rsidRPr="00465FC2">
              <w:rPr>
                <w:rFonts w:ascii="仿宋_GB2312" w:eastAsia="仿宋_GB2312" w:hint="eastAsia"/>
                <w:bCs/>
                <w:color w:val="000000"/>
                <w:sz w:val="28"/>
                <w:szCs w:val="28"/>
              </w:rPr>
              <w:t>2</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465FC2">
            <w:pPr>
              <w:jc w:val="center"/>
              <w:rPr>
                <w:rFonts w:ascii="仿宋_GB2312" w:eastAsia="仿宋_GB2312"/>
                <w:b/>
                <w:bCs/>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465FC2">
            <w:pPr>
              <w:rPr>
                <w:rFonts w:ascii="仿宋_GB2312" w:eastAsia="仿宋_GB2312"/>
                <w:bCs/>
                <w:color w:val="000000"/>
                <w:sz w:val="28"/>
                <w:szCs w:val="28"/>
              </w:rPr>
            </w:pPr>
            <w:r w:rsidRPr="00465FC2">
              <w:rPr>
                <w:rFonts w:ascii="仿宋_GB2312" w:eastAsia="仿宋_GB2312" w:hint="eastAsia"/>
                <w:bCs/>
                <w:color w:val="000000"/>
                <w:sz w:val="28"/>
                <w:szCs w:val="28"/>
              </w:rPr>
              <w:t>专用地震监测台网、强震动监测设施的建设、中止或者终止运行情况的备案</w:t>
            </w:r>
          </w:p>
        </w:tc>
      </w:tr>
      <w:tr w:rsidR="00465FC2" w:rsidRPr="006A2AB5" w:rsidTr="00F32617">
        <w:trPr>
          <w:trHeight w:hRule="exact" w:val="834"/>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465FC2">
            <w:pPr>
              <w:jc w:val="center"/>
              <w:rPr>
                <w:rFonts w:ascii="仿宋_GB2312" w:eastAsia="仿宋_GB2312"/>
                <w:bCs/>
                <w:color w:val="000000"/>
                <w:sz w:val="28"/>
                <w:szCs w:val="28"/>
              </w:rPr>
            </w:pPr>
            <w:r w:rsidRPr="00465FC2">
              <w:rPr>
                <w:rFonts w:ascii="仿宋_GB2312" w:eastAsia="仿宋_GB2312" w:hint="eastAsia"/>
                <w:bCs/>
                <w:color w:val="000000"/>
                <w:sz w:val="28"/>
                <w:szCs w:val="28"/>
              </w:rPr>
              <w:t>3</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465FC2">
            <w:pPr>
              <w:jc w:val="center"/>
              <w:rPr>
                <w:rFonts w:ascii="仿宋_GB2312" w:eastAsia="仿宋_GB2312"/>
                <w:b/>
                <w:bCs/>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465FC2">
            <w:pPr>
              <w:rPr>
                <w:rFonts w:ascii="仿宋_GB2312" w:eastAsia="仿宋_GB2312"/>
                <w:bCs/>
                <w:color w:val="000000"/>
                <w:sz w:val="28"/>
                <w:szCs w:val="28"/>
              </w:rPr>
            </w:pPr>
            <w:r w:rsidRPr="00465FC2">
              <w:rPr>
                <w:rFonts w:ascii="仿宋_GB2312" w:eastAsia="仿宋_GB2312" w:hint="eastAsia"/>
                <w:bCs/>
                <w:color w:val="000000"/>
                <w:sz w:val="28"/>
                <w:szCs w:val="28"/>
              </w:rPr>
              <w:t>盟市、旗县地震监测台网申请中止或终止运行的批准和备案</w:t>
            </w:r>
          </w:p>
        </w:tc>
      </w:tr>
      <w:tr w:rsidR="00465FC2" w:rsidRPr="006A2AB5" w:rsidTr="00465FC2">
        <w:trPr>
          <w:trHeight w:hRule="exact" w:val="808"/>
          <w:jc w:val="center"/>
        </w:trPr>
        <w:tc>
          <w:tcPr>
            <w:tcW w:w="10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9820AE">
            <w:pPr>
              <w:jc w:val="center"/>
              <w:rPr>
                <w:rFonts w:ascii="仿宋_GB2312" w:eastAsia="仿宋_GB2312"/>
                <w:bCs/>
                <w:color w:val="000000"/>
                <w:sz w:val="28"/>
                <w:szCs w:val="28"/>
              </w:rPr>
            </w:pPr>
            <w:r w:rsidRPr="00465FC2">
              <w:rPr>
                <w:rFonts w:ascii="仿宋_GB2312" w:eastAsia="仿宋_GB2312" w:hint="eastAsia"/>
                <w:bCs/>
                <w:color w:val="000000"/>
                <w:sz w:val="28"/>
                <w:szCs w:val="28"/>
              </w:rPr>
              <w:t>4</w:t>
            </w:r>
          </w:p>
        </w:tc>
        <w:tc>
          <w:tcPr>
            <w:tcW w:w="2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9820AE">
            <w:pPr>
              <w:jc w:val="center"/>
              <w:rPr>
                <w:rFonts w:ascii="仿宋_GB2312" w:eastAsia="仿宋_GB2312"/>
                <w:b/>
                <w:bCs/>
                <w:color w:val="000000"/>
                <w:sz w:val="28"/>
                <w:szCs w:val="28"/>
              </w:rPr>
            </w:pPr>
          </w:p>
        </w:tc>
        <w:tc>
          <w:tcPr>
            <w:tcW w:w="122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6F5646">
            <w:pPr>
              <w:rPr>
                <w:rFonts w:ascii="仿宋_GB2312" w:eastAsia="仿宋_GB2312"/>
                <w:bCs/>
                <w:color w:val="000000"/>
                <w:sz w:val="28"/>
                <w:szCs w:val="28"/>
              </w:rPr>
            </w:pPr>
            <w:r w:rsidRPr="00465FC2">
              <w:rPr>
                <w:rFonts w:ascii="仿宋_GB2312" w:eastAsia="仿宋_GB2312"/>
                <w:bCs/>
                <w:color w:val="000000"/>
                <w:sz w:val="28"/>
                <w:szCs w:val="28"/>
              </w:rPr>
              <w:t>接收专用地震监测台网和强震动监测设施监测信息</w:t>
            </w:r>
          </w:p>
        </w:tc>
      </w:tr>
      <w:tr w:rsidR="00465FC2" w:rsidRPr="006A2AB5" w:rsidTr="00465FC2">
        <w:trPr>
          <w:trHeight w:hRule="exact" w:val="840"/>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9820AE">
            <w:pPr>
              <w:jc w:val="center"/>
              <w:rPr>
                <w:rFonts w:ascii="仿宋_GB2312" w:eastAsia="仿宋_GB2312"/>
                <w:bCs/>
                <w:color w:val="000000"/>
                <w:sz w:val="28"/>
                <w:szCs w:val="28"/>
              </w:rPr>
            </w:pPr>
            <w:r w:rsidRPr="00465FC2">
              <w:rPr>
                <w:rFonts w:ascii="仿宋_GB2312" w:eastAsia="仿宋_GB2312" w:hint="eastAsia"/>
                <w:bCs/>
                <w:color w:val="000000"/>
                <w:sz w:val="28"/>
                <w:szCs w:val="28"/>
              </w:rPr>
              <w:t>5</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9820AE">
            <w:pPr>
              <w:jc w:val="center"/>
              <w:rPr>
                <w:rFonts w:ascii="仿宋_GB2312" w:eastAsia="仿宋_GB2312"/>
                <w:b/>
                <w:bCs/>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6F5646">
            <w:pPr>
              <w:rPr>
                <w:rFonts w:ascii="仿宋_GB2312" w:eastAsia="仿宋_GB2312"/>
                <w:bCs/>
                <w:color w:val="000000"/>
                <w:sz w:val="28"/>
                <w:szCs w:val="28"/>
              </w:rPr>
            </w:pPr>
            <w:r w:rsidRPr="00465FC2">
              <w:rPr>
                <w:rFonts w:ascii="仿宋_GB2312" w:eastAsia="仿宋_GB2312" w:hint="eastAsia"/>
                <w:bCs/>
                <w:color w:val="000000"/>
                <w:sz w:val="28"/>
                <w:szCs w:val="28"/>
              </w:rPr>
              <w:t>重大建设工程专用地震台网、强震动监测设施和地震应急处置系统建设情况备案</w:t>
            </w:r>
          </w:p>
        </w:tc>
      </w:tr>
      <w:tr w:rsidR="00465FC2" w:rsidRPr="006A2AB5" w:rsidTr="00465FC2">
        <w:trPr>
          <w:trHeight w:hRule="exact" w:val="808"/>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9820AE">
            <w:pPr>
              <w:jc w:val="center"/>
              <w:rPr>
                <w:rFonts w:ascii="仿宋_GB2312" w:eastAsia="仿宋_GB2312"/>
                <w:bCs/>
                <w:color w:val="000000"/>
                <w:sz w:val="28"/>
                <w:szCs w:val="28"/>
              </w:rPr>
            </w:pPr>
            <w:r w:rsidRPr="00465FC2">
              <w:rPr>
                <w:rFonts w:ascii="仿宋_GB2312" w:eastAsia="仿宋_GB2312" w:hint="eastAsia"/>
                <w:bCs/>
                <w:color w:val="000000"/>
                <w:sz w:val="28"/>
                <w:szCs w:val="28"/>
              </w:rPr>
              <w:lastRenderedPageBreak/>
              <w:t>6</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9820AE">
            <w:pPr>
              <w:jc w:val="center"/>
              <w:rPr>
                <w:rFonts w:ascii="仿宋_GB2312" w:eastAsia="仿宋_GB2312"/>
                <w:b/>
                <w:bCs/>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465FC2">
            <w:pPr>
              <w:rPr>
                <w:rFonts w:ascii="仿宋_GB2312" w:eastAsia="仿宋_GB2312"/>
                <w:bCs/>
                <w:color w:val="000000"/>
                <w:sz w:val="28"/>
                <w:szCs w:val="28"/>
              </w:rPr>
            </w:pPr>
            <w:r w:rsidRPr="00465FC2">
              <w:rPr>
                <w:rFonts w:ascii="仿宋_GB2312" w:eastAsia="仿宋_GB2312"/>
                <w:bCs/>
                <w:color w:val="000000"/>
                <w:sz w:val="28"/>
                <w:szCs w:val="28"/>
              </w:rPr>
              <w:t>水库地震监测台网和地震监测设施竣工或验收意见备案</w:t>
            </w:r>
          </w:p>
        </w:tc>
      </w:tr>
      <w:tr w:rsidR="00465FC2" w:rsidRPr="006A2AB5" w:rsidTr="00465FC2">
        <w:trPr>
          <w:trHeight w:hRule="exact" w:val="808"/>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465FC2" w:rsidP="009820AE">
            <w:pPr>
              <w:jc w:val="center"/>
              <w:rPr>
                <w:rFonts w:ascii="仿宋_GB2312" w:eastAsia="仿宋_GB2312"/>
                <w:bCs/>
                <w:color w:val="000000"/>
                <w:sz w:val="28"/>
                <w:szCs w:val="28"/>
              </w:rPr>
            </w:pPr>
            <w:r w:rsidRPr="00465FC2">
              <w:rPr>
                <w:rFonts w:ascii="仿宋_GB2312" w:eastAsia="仿宋_GB2312" w:hint="eastAsia"/>
                <w:bCs/>
                <w:color w:val="000000"/>
                <w:sz w:val="28"/>
                <w:szCs w:val="28"/>
              </w:rPr>
              <w:t>7</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6A2AB5" w:rsidRDefault="00465FC2" w:rsidP="009820AE">
            <w:pPr>
              <w:jc w:val="center"/>
              <w:rPr>
                <w:rFonts w:ascii="仿宋_GB2312" w:eastAsia="仿宋_GB2312"/>
                <w:b/>
                <w:bCs/>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6F5646">
            <w:pPr>
              <w:rPr>
                <w:rFonts w:ascii="仿宋_GB2312" w:eastAsia="仿宋_GB2312"/>
                <w:bCs/>
                <w:color w:val="000000"/>
                <w:sz w:val="28"/>
                <w:szCs w:val="28"/>
              </w:rPr>
            </w:pPr>
            <w:r w:rsidRPr="00465FC2">
              <w:rPr>
                <w:rFonts w:ascii="仿宋_GB2312" w:eastAsia="仿宋_GB2312" w:hint="eastAsia"/>
                <w:bCs/>
                <w:color w:val="000000"/>
                <w:sz w:val="28"/>
                <w:szCs w:val="28"/>
              </w:rPr>
              <w:t>地震</w:t>
            </w:r>
            <w:r w:rsidRPr="00465FC2">
              <w:rPr>
                <w:rFonts w:ascii="仿宋_GB2312" w:eastAsia="仿宋_GB2312"/>
                <w:bCs/>
                <w:color w:val="000000"/>
                <w:sz w:val="28"/>
                <w:szCs w:val="28"/>
              </w:rPr>
              <w:t>安全示范社区的认定</w:t>
            </w:r>
          </w:p>
        </w:tc>
      </w:tr>
      <w:tr w:rsidR="00465FC2" w:rsidRPr="00465FC2" w:rsidTr="00465FC2">
        <w:trPr>
          <w:trHeight w:hRule="exact" w:val="808"/>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65FC2" w:rsidRPr="00465FC2" w:rsidRDefault="00010113" w:rsidP="009820AE">
            <w:pPr>
              <w:jc w:val="center"/>
              <w:rPr>
                <w:rFonts w:ascii="仿宋_GB2312" w:eastAsia="仿宋_GB2312"/>
                <w:bCs/>
                <w:color w:val="000000"/>
                <w:sz w:val="28"/>
                <w:szCs w:val="28"/>
              </w:rPr>
            </w:pPr>
            <w:r>
              <w:rPr>
                <w:rFonts w:ascii="仿宋_GB2312" w:eastAsia="仿宋_GB2312" w:hint="eastAsia"/>
                <w:bCs/>
                <w:color w:val="000000"/>
                <w:sz w:val="28"/>
                <w:szCs w:val="28"/>
              </w:rPr>
              <w:t>8</w:t>
            </w:r>
          </w:p>
        </w:tc>
        <w:tc>
          <w:tcPr>
            <w:tcW w:w="21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465FC2" w:rsidP="009820AE">
            <w:pPr>
              <w:jc w:val="center"/>
              <w:rPr>
                <w:rFonts w:ascii="仿宋_GB2312" w:eastAsia="仿宋_GB2312"/>
                <w:bCs/>
                <w:color w:val="000000"/>
                <w:sz w:val="28"/>
                <w:szCs w:val="28"/>
              </w:rPr>
            </w:pP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65FC2" w:rsidRPr="00465FC2" w:rsidRDefault="00E9346E" w:rsidP="00465FC2">
            <w:pPr>
              <w:rPr>
                <w:rFonts w:ascii="仿宋_GB2312" w:eastAsia="仿宋_GB2312"/>
                <w:bCs/>
                <w:color w:val="000000"/>
                <w:sz w:val="28"/>
                <w:szCs w:val="28"/>
              </w:rPr>
            </w:pPr>
            <w:r w:rsidRPr="00E9346E">
              <w:rPr>
                <w:rFonts w:ascii="仿宋_GB2312" w:eastAsia="仿宋_GB2312"/>
                <w:bCs/>
                <w:color w:val="000000"/>
                <w:sz w:val="28"/>
                <w:szCs w:val="28"/>
              </w:rPr>
              <w:t>未按照规定建设地震监测台网、采用地震监测设备和软件、擅自中止或者终止地震监测台网运行的责令改正</w:t>
            </w:r>
          </w:p>
        </w:tc>
      </w:tr>
      <w:tr w:rsidR="00E9346E" w:rsidRPr="00465FC2" w:rsidTr="002244DA">
        <w:trPr>
          <w:trHeight w:hRule="exact" w:val="808"/>
          <w:jc w:val="center"/>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9346E" w:rsidRPr="00E9346E" w:rsidRDefault="00E9346E" w:rsidP="009820AE">
            <w:pPr>
              <w:jc w:val="center"/>
              <w:rPr>
                <w:rFonts w:ascii="仿宋_GB2312" w:eastAsia="仿宋_GB2312"/>
                <w:b/>
                <w:bCs/>
                <w:color w:val="000000"/>
                <w:sz w:val="28"/>
                <w:szCs w:val="28"/>
              </w:rPr>
            </w:pPr>
            <w:r w:rsidRPr="00E9346E">
              <w:rPr>
                <w:rFonts w:ascii="仿宋_GB2312" w:eastAsia="仿宋_GB2312" w:hint="eastAsia"/>
                <w:b/>
                <w:bCs/>
                <w:color w:val="000000"/>
                <w:sz w:val="28"/>
                <w:szCs w:val="28"/>
              </w:rPr>
              <w:t>总计</w:t>
            </w:r>
          </w:p>
        </w:tc>
        <w:tc>
          <w:tcPr>
            <w:tcW w:w="122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346E" w:rsidRPr="00E9346E" w:rsidRDefault="00E9346E" w:rsidP="00010113">
            <w:pPr>
              <w:jc w:val="center"/>
              <w:rPr>
                <w:rFonts w:ascii="仿宋_GB2312" w:eastAsia="仿宋_GB2312"/>
                <w:b/>
                <w:bCs/>
                <w:color w:val="000000"/>
                <w:sz w:val="28"/>
                <w:szCs w:val="28"/>
              </w:rPr>
            </w:pPr>
            <w:r w:rsidRPr="00E9346E">
              <w:rPr>
                <w:rFonts w:ascii="仿宋_GB2312" w:eastAsia="仿宋_GB2312" w:hint="eastAsia"/>
                <w:b/>
                <w:bCs/>
                <w:color w:val="000000"/>
                <w:sz w:val="28"/>
                <w:szCs w:val="28"/>
              </w:rPr>
              <w:t>2</w:t>
            </w:r>
            <w:r w:rsidR="00010113">
              <w:rPr>
                <w:rFonts w:ascii="仿宋_GB2312" w:eastAsia="仿宋_GB2312" w:hint="eastAsia"/>
                <w:b/>
                <w:bCs/>
                <w:color w:val="000000"/>
                <w:sz w:val="28"/>
                <w:szCs w:val="28"/>
              </w:rPr>
              <w:t>3</w:t>
            </w:r>
            <w:r w:rsidRPr="00E9346E">
              <w:rPr>
                <w:rFonts w:ascii="仿宋_GB2312" w:eastAsia="仿宋_GB2312" w:hint="eastAsia"/>
                <w:b/>
                <w:bCs/>
                <w:color w:val="000000"/>
                <w:sz w:val="28"/>
                <w:szCs w:val="28"/>
              </w:rPr>
              <w:t>项</w:t>
            </w:r>
          </w:p>
        </w:tc>
      </w:tr>
    </w:tbl>
    <w:p w:rsidR="00F6072C" w:rsidRPr="00465FC2" w:rsidRDefault="00F6072C" w:rsidP="00F6072C">
      <w:pPr>
        <w:ind w:right="560"/>
        <w:rPr>
          <w:sz w:val="28"/>
          <w:szCs w:val="28"/>
        </w:rPr>
      </w:pPr>
    </w:p>
    <w:p w:rsidR="00F6072C" w:rsidRDefault="00F6072C" w:rsidP="00B044B7">
      <w:pPr>
        <w:jc w:val="right"/>
        <w:rPr>
          <w:sz w:val="28"/>
          <w:szCs w:val="28"/>
        </w:rPr>
      </w:pPr>
    </w:p>
    <w:p w:rsidR="00F11536" w:rsidRPr="0007247D" w:rsidRDefault="00F11536" w:rsidP="0064584A">
      <w:pPr>
        <w:ind w:right="140"/>
        <w:jc w:val="right"/>
        <w:rPr>
          <w:sz w:val="28"/>
          <w:szCs w:val="28"/>
        </w:rPr>
      </w:pPr>
    </w:p>
    <w:sectPr w:rsidR="00F11536" w:rsidRPr="0007247D" w:rsidSect="00B95650">
      <w:footerReference w:type="default" r:id="rId7"/>
      <w:pgSz w:w="16838" w:h="11906" w:orient="landscape" w:code="9"/>
      <w:pgMar w:top="720" w:right="720" w:bottom="720" w:left="720" w:header="567" w:footer="28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EF" w:rsidRDefault="00232EEF" w:rsidP="00F11536">
      <w:r>
        <w:separator/>
      </w:r>
    </w:p>
  </w:endnote>
  <w:endnote w:type="continuationSeparator" w:id="0">
    <w:p w:rsidR="00232EEF" w:rsidRDefault="00232EEF" w:rsidP="00F1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55425"/>
      <w:docPartObj>
        <w:docPartGallery w:val="Page Numbers (Bottom of Page)"/>
        <w:docPartUnique/>
      </w:docPartObj>
    </w:sdtPr>
    <w:sdtEndPr/>
    <w:sdtContent>
      <w:p w:rsidR="00B95650" w:rsidRDefault="00B95650">
        <w:pPr>
          <w:pStyle w:val="a5"/>
          <w:jc w:val="right"/>
        </w:pPr>
        <w:r>
          <w:fldChar w:fldCharType="begin"/>
        </w:r>
        <w:r>
          <w:instrText>PAGE   \* MERGEFORMAT</w:instrText>
        </w:r>
        <w:r>
          <w:fldChar w:fldCharType="separate"/>
        </w:r>
        <w:r w:rsidR="00010113" w:rsidRPr="00010113">
          <w:rPr>
            <w:noProof/>
            <w:lang w:val="zh-CN"/>
          </w:rPr>
          <w:t>3</w:t>
        </w:r>
        <w:r>
          <w:fldChar w:fldCharType="end"/>
        </w:r>
      </w:p>
    </w:sdtContent>
  </w:sdt>
  <w:p w:rsidR="00B95650" w:rsidRDefault="00B956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EF" w:rsidRDefault="00232EEF" w:rsidP="00F11536">
      <w:r>
        <w:separator/>
      </w:r>
    </w:p>
  </w:footnote>
  <w:footnote w:type="continuationSeparator" w:id="0">
    <w:p w:rsidR="00232EEF" w:rsidRDefault="00232EEF" w:rsidP="00F1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00AB2"/>
    <w:rsid w:val="00010113"/>
    <w:rsid w:val="00035B91"/>
    <w:rsid w:val="0004500A"/>
    <w:rsid w:val="0007247D"/>
    <w:rsid w:val="000A7603"/>
    <w:rsid w:val="00141300"/>
    <w:rsid w:val="0015193D"/>
    <w:rsid w:val="00186F2E"/>
    <w:rsid w:val="001B7563"/>
    <w:rsid w:val="0022172F"/>
    <w:rsid w:val="00232EEF"/>
    <w:rsid w:val="00244B30"/>
    <w:rsid w:val="002D3728"/>
    <w:rsid w:val="00341047"/>
    <w:rsid w:val="00364FD3"/>
    <w:rsid w:val="003B1B80"/>
    <w:rsid w:val="00441918"/>
    <w:rsid w:val="004551CD"/>
    <w:rsid w:val="00465FC2"/>
    <w:rsid w:val="004848EB"/>
    <w:rsid w:val="00495622"/>
    <w:rsid w:val="004A0A13"/>
    <w:rsid w:val="004E0775"/>
    <w:rsid w:val="004F210C"/>
    <w:rsid w:val="00522A7A"/>
    <w:rsid w:val="00544210"/>
    <w:rsid w:val="005D0898"/>
    <w:rsid w:val="0064584A"/>
    <w:rsid w:val="00665956"/>
    <w:rsid w:val="006740C9"/>
    <w:rsid w:val="006A2AB5"/>
    <w:rsid w:val="006D1195"/>
    <w:rsid w:val="006D57AF"/>
    <w:rsid w:val="00751820"/>
    <w:rsid w:val="007C159C"/>
    <w:rsid w:val="00832CE6"/>
    <w:rsid w:val="00854F03"/>
    <w:rsid w:val="00894B4B"/>
    <w:rsid w:val="008B205C"/>
    <w:rsid w:val="009277C4"/>
    <w:rsid w:val="00947966"/>
    <w:rsid w:val="009D6E32"/>
    <w:rsid w:val="00B044B7"/>
    <w:rsid w:val="00B95650"/>
    <w:rsid w:val="00B96698"/>
    <w:rsid w:val="00C24554"/>
    <w:rsid w:val="00C33033"/>
    <w:rsid w:val="00CA00CA"/>
    <w:rsid w:val="00CE61CD"/>
    <w:rsid w:val="00CF2D22"/>
    <w:rsid w:val="00D434B5"/>
    <w:rsid w:val="00E00AB2"/>
    <w:rsid w:val="00E5069E"/>
    <w:rsid w:val="00E9346E"/>
    <w:rsid w:val="00E944A1"/>
    <w:rsid w:val="00EB1A7B"/>
    <w:rsid w:val="00F11536"/>
    <w:rsid w:val="00F2140F"/>
    <w:rsid w:val="00F32617"/>
    <w:rsid w:val="00F6072C"/>
    <w:rsid w:val="00F7617C"/>
    <w:rsid w:val="00FB5589"/>
    <w:rsid w:val="00FD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4552">
    <w:name w:val="font54552"/>
    <w:basedOn w:val="a"/>
    <w:pPr>
      <w:spacing w:before="100" w:beforeAutospacing="1" w:after="100" w:afterAutospacing="1"/>
    </w:pPr>
    <w:rPr>
      <w:sz w:val="18"/>
      <w:szCs w:val="18"/>
    </w:rPr>
  </w:style>
  <w:style w:type="paragraph" w:customStyle="1" w:styleId="font64552">
    <w:name w:val="font64552"/>
    <w:basedOn w:val="a"/>
    <w:pPr>
      <w:spacing w:before="100" w:beforeAutospacing="1" w:after="100" w:afterAutospacing="1"/>
    </w:pPr>
    <w:rPr>
      <w:rFonts w:ascii="仿宋_GB2312" w:eastAsia="仿宋_GB2312"/>
      <w:b/>
      <w:bCs/>
      <w:color w:val="000000"/>
      <w:sz w:val="20"/>
      <w:szCs w:val="20"/>
    </w:rPr>
  </w:style>
  <w:style w:type="paragraph" w:customStyle="1" w:styleId="xl154552">
    <w:name w:val="xl154552"/>
    <w:basedOn w:val="a"/>
    <w:pPr>
      <w:spacing w:before="100" w:beforeAutospacing="1" w:after="100" w:afterAutospacing="1"/>
      <w:textAlignment w:val="center"/>
    </w:pPr>
    <w:rPr>
      <w:color w:val="000000"/>
      <w:sz w:val="22"/>
      <w:szCs w:val="22"/>
    </w:rPr>
  </w:style>
  <w:style w:type="paragraph" w:customStyle="1" w:styleId="xl634552">
    <w:name w:val="xl63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44552">
    <w:name w:val="xl64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54552">
    <w:name w:val="xl65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64552">
    <w:name w:val="xl66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74552">
    <w:name w:val="xl674552"/>
    <w:basedOn w:val="a"/>
    <w:pPr>
      <w:spacing w:before="100" w:beforeAutospacing="1" w:after="100" w:afterAutospacing="1"/>
      <w:textAlignment w:val="center"/>
    </w:pPr>
    <w:rPr>
      <w:rFonts w:ascii="仿宋_GB2312" w:eastAsia="仿宋_GB2312"/>
      <w:color w:val="000000"/>
      <w:sz w:val="22"/>
      <w:szCs w:val="22"/>
    </w:rPr>
  </w:style>
  <w:style w:type="paragraph" w:customStyle="1" w:styleId="xl684552">
    <w:name w:val="xl684552"/>
    <w:basedOn w:val="a"/>
    <w:pPr>
      <w:spacing w:before="100" w:beforeAutospacing="1" w:after="100" w:afterAutospacing="1"/>
      <w:textAlignment w:val="center"/>
    </w:pPr>
    <w:rPr>
      <w:rFonts w:ascii="仿宋_GB2312" w:eastAsia="仿宋_GB2312"/>
      <w:b/>
      <w:bCs/>
      <w:color w:val="000000"/>
      <w:sz w:val="22"/>
      <w:szCs w:val="22"/>
    </w:rPr>
  </w:style>
  <w:style w:type="paragraph" w:customStyle="1" w:styleId="xl694552">
    <w:name w:val="xl694552"/>
    <w:basedOn w:val="a"/>
    <w:pPr>
      <w:spacing w:before="100" w:beforeAutospacing="1" w:after="100" w:afterAutospacing="1"/>
      <w:textAlignment w:val="center"/>
    </w:pPr>
    <w:rPr>
      <w:color w:val="000000"/>
      <w:sz w:val="22"/>
      <w:szCs w:val="22"/>
    </w:rPr>
  </w:style>
  <w:style w:type="paragraph" w:customStyle="1" w:styleId="xl704552">
    <w:name w:val="xl704552"/>
    <w:basedOn w:val="a"/>
    <w:pPr>
      <w:spacing w:before="100" w:beforeAutospacing="1" w:after="100" w:afterAutospacing="1"/>
      <w:jc w:val="center"/>
      <w:textAlignment w:val="center"/>
    </w:pPr>
    <w:rPr>
      <w:rFonts w:ascii="仿宋_GB2312" w:eastAsia="仿宋_GB2312"/>
      <w:color w:val="000000"/>
      <w:sz w:val="22"/>
      <w:szCs w:val="22"/>
    </w:rPr>
  </w:style>
  <w:style w:type="paragraph" w:customStyle="1" w:styleId="xl714552">
    <w:name w:val="xl71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724552">
    <w:name w:val="xl72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734552">
    <w:name w:val="xl73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44552">
    <w:name w:val="xl744552"/>
    <w:basedOn w:val="a"/>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54552">
    <w:name w:val="xl754552"/>
    <w:basedOn w:val="a"/>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64552">
    <w:name w:val="xl764552"/>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74552">
    <w:name w:val="xl774552"/>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84552">
    <w:name w:val="xl784552"/>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794552">
    <w:name w:val="xl79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04552">
    <w:name w:val="xl80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814552">
    <w:name w:val="xl814552"/>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824552">
    <w:name w:val="xl824552"/>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34552">
    <w:name w:val="xl83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44552">
    <w:name w:val="xl844552"/>
    <w:basedOn w:val="a"/>
    <w:pPr>
      <w:spacing w:before="100" w:beforeAutospacing="1" w:after="100" w:afterAutospacing="1"/>
      <w:textAlignment w:val="center"/>
    </w:pPr>
    <w:rPr>
      <w:rFonts w:ascii="仿宋_GB2312" w:eastAsia="仿宋_GB2312"/>
      <w:color w:val="000000"/>
      <w:sz w:val="22"/>
      <w:szCs w:val="22"/>
    </w:rPr>
  </w:style>
  <w:style w:type="paragraph" w:customStyle="1" w:styleId="xl854552">
    <w:name w:val="xl85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64552">
    <w:name w:val="xl864552"/>
    <w:basedOn w:val="a"/>
    <w:pPr>
      <w:spacing w:before="100" w:beforeAutospacing="1" w:after="100" w:afterAutospacing="1"/>
      <w:jc w:val="center"/>
      <w:textAlignment w:val="center"/>
    </w:pPr>
    <w:rPr>
      <w:color w:val="000000"/>
      <w:sz w:val="22"/>
      <w:szCs w:val="22"/>
    </w:rPr>
  </w:style>
  <w:style w:type="paragraph" w:customStyle="1" w:styleId="xl874552">
    <w:name w:val="xl874552"/>
    <w:basedOn w:val="a"/>
    <w:pPr>
      <w:spacing w:before="100" w:beforeAutospacing="1" w:after="100" w:afterAutospacing="1"/>
      <w:jc w:val="center"/>
      <w:textAlignment w:val="center"/>
    </w:pPr>
    <w:rPr>
      <w:rFonts w:ascii="方正大标宋简体" w:eastAsia="方正大标宋简体"/>
      <w:color w:val="000000"/>
      <w:sz w:val="40"/>
      <w:szCs w:val="40"/>
    </w:rPr>
  </w:style>
  <w:style w:type="paragraph" w:styleId="a3">
    <w:name w:val="Balloon Text"/>
    <w:basedOn w:val="a"/>
    <w:link w:val="Char"/>
    <w:uiPriority w:val="99"/>
    <w:semiHidden/>
    <w:unhideWhenUsed/>
    <w:rsid w:val="00364FD3"/>
    <w:rPr>
      <w:sz w:val="18"/>
      <w:szCs w:val="18"/>
    </w:rPr>
  </w:style>
  <w:style w:type="character" w:customStyle="1" w:styleId="Char">
    <w:name w:val="批注框文本 Char"/>
    <w:basedOn w:val="a0"/>
    <w:link w:val="a3"/>
    <w:uiPriority w:val="99"/>
    <w:semiHidden/>
    <w:rsid w:val="00364FD3"/>
    <w:rPr>
      <w:rFonts w:ascii="宋体" w:eastAsia="宋体" w:hAnsi="宋体" w:cs="宋体"/>
      <w:sz w:val="18"/>
      <w:szCs w:val="18"/>
    </w:rPr>
  </w:style>
  <w:style w:type="paragraph" w:styleId="a4">
    <w:name w:val="header"/>
    <w:basedOn w:val="a"/>
    <w:link w:val="Char0"/>
    <w:uiPriority w:val="99"/>
    <w:unhideWhenUsed/>
    <w:rsid w:val="00F115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536"/>
    <w:rPr>
      <w:rFonts w:ascii="宋体" w:eastAsia="宋体" w:hAnsi="宋体" w:cs="宋体"/>
      <w:sz w:val="18"/>
      <w:szCs w:val="18"/>
    </w:rPr>
  </w:style>
  <w:style w:type="paragraph" w:styleId="a5">
    <w:name w:val="footer"/>
    <w:basedOn w:val="a"/>
    <w:link w:val="Char1"/>
    <w:uiPriority w:val="99"/>
    <w:unhideWhenUsed/>
    <w:rsid w:val="00F11536"/>
    <w:pPr>
      <w:tabs>
        <w:tab w:val="center" w:pos="4153"/>
        <w:tab w:val="right" w:pos="8306"/>
      </w:tabs>
      <w:snapToGrid w:val="0"/>
    </w:pPr>
    <w:rPr>
      <w:sz w:val="18"/>
      <w:szCs w:val="18"/>
    </w:rPr>
  </w:style>
  <w:style w:type="character" w:customStyle="1" w:styleId="Char1">
    <w:name w:val="页脚 Char"/>
    <w:basedOn w:val="a0"/>
    <w:link w:val="a5"/>
    <w:uiPriority w:val="99"/>
    <w:rsid w:val="00F11536"/>
    <w:rPr>
      <w:rFonts w:ascii="宋体" w:eastAsia="宋体" w:hAnsi="宋体" w:cs="宋体"/>
      <w:sz w:val="18"/>
      <w:szCs w:val="18"/>
    </w:rPr>
  </w:style>
  <w:style w:type="table" w:styleId="a6">
    <w:name w:val="Table Grid"/>
    <w:basedOn w:val="a1"/>
    <w:uiPriority w:val="59"/>
    <w:rsid w:val="00F1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4552">
    <w:name w:val="font54552"/>
    <w:basedOn w:val="a"/>
    <w:pPr>
      <w:spacing w:before="100" w:beforeAutospacing="1" w:after="100" w:afterAutospacing="1"/>
    </w:pPr>
    <w:rPr>
      <w:sz w:val="18"/>
      <w:szCs w:val="18"/>
    </w:rPr>
  </w:style>
  <w:style w:type="paragraph" w:customStyle="1" w:styleId="font64552">
    <w:name w:val="font64552"/>
    <w:basedOn w:val="a"/>
    <w:pPr>
      <w:spacing w:before="100" w:beforeAutospacing="1" w:after="100" w:afterAutospacing="1"/>
    </w:pPr>
    <w:rPr>
      <w:rFonts w:ascii="仿宋_GB2312" w:eastAsia="仿宋_GB2312"/>
      <w:b/>
      <w:bCs/>
      <w:color w:val="000000"/>
      <w:sz w:val="20"/>
      <w:szCs w:val="20"/>
    </w:rPr>
  </w:style>
  <w:style w:type="paragraph" w:customStyle="1" w:styleId="xl154552">
    <w:name w:val="xl154552"/>
    <w:basedOn w:val="a"/>
    <w:pPr>
      <w:spacing w:before="100" w:beforeAutospacing="1" w:after="100" w:afterAutospacing="1"/>
      <w:textAlignment w:val="center"/>
    </w:pPr>
    <w:rPr>
      <w:color w:val="000000"/>
      <w:sz w:val="22"/>
      <w:szCs w:val="22"/>
    </w:rPr>
  </w:style>
  <w:style w:type="paragraph" w:customStyle="1" w:styleId="xl634552">
    <w:name w:val="xl63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44552">
    <w:name w:val="xl64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54552">
    <w:name w:val="xl65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64552">
    <w:name w:val="xl66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74552">
    <w:name w:val="xl674552"/>
    <w:basedOn w:val="a"/>
    <w:pPr>
      <w:spacing w:before="100" w:beforeAutospacing="1" w:after="100" w:afterAutospacing="1"/>
      <w:textAlignment w:val="center"/>
    </w:pPr>
    <w:rPr>
      <w:rFonts w:ascii="仿宋_GB2312" w:eastAsia="仿宋_GB2312"/>
      <w:color w:val="000000"/>
      <w:sz w:val="22"/>
      <w:szCs w:val="22"/>
    </w:rPr>
  </w:style>
  <w:style w:type="paragraph" w:customStyle="1" w:styleId="xl684552">
    <w:name w:val="xl684552"/>
    <w:basedOn w:val="a"/>
    <w:pPr>
      <w:spacing w:before="100" w:beforeAutospacing="1" w:after="100" w:afterAutospacing="1"/>
      <w:textAlignment w:val="center"/>
    </w:pPr>
    <w:rPr>
      <w:rFonts w:ascii="仿宋_GB2312" w:eastAsia="仿宋_GB2312"/>
      <w:b/>
      <w:bCs/>
      <w:color w:val="000000"/>
      <w:sz w:val="22"/>
      <w:szCs w:val="22"/>
    </w:rPr>
  </w:style>
  <w:style w:type="paragraph" w:customStyle="1" w:styleId="xl694552">
    <w:name w:val="xl694552"/>
    <w:basedOn w:val="a"/>
    <w:pPr>
      <w:spacing w:before="100" w:beforeAutospacing="1" w:after="100" w:afterAutospacing="1"/>
      <w:textAlignment w:val="center"/>
    </w:pPr>
    <w:rPr>
      <w:color w:val="000000"/>
      <w:sz w:val="22"/>
      <w:szCs w:val="22"/>
    </w:rPr>
  </w:style>
  <w:style w:type="paragraph" w:customStyle="1" w:styleId="xl704552">
    <w:name w:val="xl704552"/>
    <w:basedOn w:val="a"/>
    <w:pPr>
      <w:spacing w:before="100" w:beforeAutospacing="1" w:after="100" w:afterAutospacing="1"/>
      <w:jc w:val="center"/>
      <w:textAlignment w:val="center"/>
    </w:pPr>
    <w:rPr>
      <w:rFonts w:ascii="仿宋_GB2312" w:eastAsia="仿宋_GB2312"/>
      <w:color w:val="000000"/>
      <w:sz w:val="22"/>
      <w:szCs w:val="22"/>
    </w:rPr>
  </w:style>
  <w:style w:type="paragraph" w:customStyle="1" w:styleId="xl714552">
    <w:name w:val="xl71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724552">
    <w:name w:val="xl72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734552">
    <w:name w:val="xl73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44552">
    <w:name w:val="xl744552"/>
    <w:basedOn w:val="a"/>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54552">
    <w:name w:val="xl754552"/>
    <w:basedOn w:val="a"/>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64552">
    <w:name w:val="xl764552"/>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74552">
    <w:name w:val="xl774552"/>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84552">
    <w:name w:val="xl784552"/>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794552">
    <w:name w:val="xl79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04552">
    <w:name w:val="xl80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814552">
    <w:name w:val="xl814552"/>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824552">
    <w:name w:val="xl824552"/>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34552">
    <w:name w:val="xl834552"/>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844552">
    <w:name w:val="xl844552"/>
    <w:basedOn w:val="a"/>
    <w:pPr>
      <w:spacing w:before="100" w:beforeAutospacing="1" w:after="100" w:afterAutospacing="1"/>
      <w:textAlignment w:val="center"/>
    </w:pPr>
    <w:rPr>
      <w:rFonts w:ascii="仿宋_GB2312" w:eastAsia="仿宋_GB2312"/>
      <w:color w:val="000000"/>
      <w:sz w:val="22"/>
      <w:szCs w:val="22"/>
    </w:rPr>
  </w:style>
  <w:style w:type="paragraph" w:customStyle="1" w:styleId="xl854552">
    <w:name w:val="xl854552"/>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64552">
    <w:name w:val="xl864552"/>
    <w:basedOn w:val="a"/>
    <w:pPr>
      <w:spacing w:before="100" w:beforeAutospacing="1" w:after="100" w:afterAutospacing="1"/>
      <w:jc w:val="center"/>
      <w:textAlignment w:val="center"/>
    </w:pPr>
    <w:rPr>
      <w:color w:val="000000"/>
      <w:sz w:val="22"/>
      <w:szCs w:val="22"/>
    </w:rPr>
  </w:style>
  <w:style w:type="paragraph" w:customStyle="1" w:styleId="xl874552">
    <w:name w:val="xl874552"/>
    <w:basedOn w:val="a"/>
    <w:pPr>
      <w:spacing w:before="100" w:beforeAutospacing="1" w:after="100" w:afterAutospacing="1"/>
      <w:jc w:val="center"/>
      <w:textAlignment w:val="center"/>
    </w:pPr>
    <w:rPr>
      <w:rFonts w:ascii="方正大标宋简体" w:eastAsia="方正大标宋简体"/>
      <w:color w:val="000000"/>
      <w:sz w:val="40"/>
      <w:szCs w:val="40"/>
    </w:rPr>
  </w:style>
  <w:style w:type="paragraph" w:styleId="a3">
    <w:name w:val="Balloon Text"/>
    <w:basedOn w:val="a"/>
    <w:link w:val="Char"/>
    <w:uiPriority w:val="99"/>
    <w:semiHidden/>
    <w:unhideWhenUsed/>
    <w:rsid w:val="00364FD3"/>
    <w:rPr>
      <w:sz w:val="18"/>
      <w:szCs w:val="18"/>
    </w:rPr>
  </w:style>
  <w:style w:type="character" w:customStyle="1" w:styleId="Char">
    <w:name w:val="批注框文本 Char"/>
    <w:basedOn w:val="a0"/>
    <w:link w:val="a3"/>
    <w:uiPriority w:val="99"/>
    <w:semiHidden/>
    <w:rsid w:val="00364FD3"/>
    <w:rPr>
      <w:rFonts w:ascii="宋体" w:eastAsia="宋体" w:hAnsi="宋体" w:cs="宋体"/>
      <w:sz w:val="18"/>
      <w:szCs w:val="18"/>
    </w:rPr>
  </w:style>
  <w:style w:type="paragraph" w:styleId="a4">
    <w:name w:val="header"/>
    <w:basedOn w:val="a"/>
    <w:link w:val="Char0"/>
    <w:uiPriority w:val="99"/>
    <w:unhideWhenUsed/>
    <w:rsid w:val="00F115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536"/>
    <w:rPr>
      <w:rFonts w:ascii="宋体" w:eastAsia="宋体" w:hAnsi="宋体" w:cs="宋体"/>
      <w:sz w:val="18"/>
      <w:szCs w:val="18"/>
    </w:rPr>
  </w:style>
  <w:style w:type="paragraph" w:styleId="a5">
    <w:name w:val="footer"/>
    <w:basedOn w:val="a"/>
    <w:link w:val="Char1"/>
    <w:uiPriority w:val="99"/>
    <w:unhideWhenUsed/>
    <w:rsid w:val="00F11536"/>
    <w:pPr>
      <w:tabs>
        <w:tab w:val="center" w:pos="4153"/>
        <w:tab w:val="right" w:pos="8306"/>
      </w:tabs>
      <w:snapToGrid w:val="0"/>
    </w:pPr>
    <w:rPr>
      <w:sz w:val="18"/>
      <w:szCs w:val="18"/>
    </w:rPr>
  </w:style>
  <w:style w:type="character" w:customStyle="1" w:styleId="Char1">
    <w:name w:val="页脚 Char"/>
    <w:basedOn w:val="a0"/>
    <w:link w:val="a5"/>
    <w:uiPriority w:val="99"/>
    <w:rsid w:val="00F11536"/>
    <w:rPr>
      <w:rFonts w:ascii="宋体" w:eastAsia="宋体" w:hAnsi="宋体" w:cs="宋体"/>
      <w:sz w:val="18"/>
      <w:szCs w:val="18"/>
    </w:rPr>
  </w:style>
  <w:style w:type="table" w:styleId="a6">
    <w:name w:val="Table Grid"/>
    <w:basedOn w:val="a1"/>
    <w:uiPriority w:val="59"/>
    <w:rsid w:val="00F1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ZFZD</dc:creator>
  <cp:lastModifiedBy>ZFZD</cp:lastModifiedBy>
  <cp:revision>43</cp:revision>
  <cp:lastPrinted>2015-03-24T08:24:00Z</cp:lastPrinted>
  <dcterms:created xsi:type="dcterms:W3CDTF">2015-03-02T09:45:00Z</dcterms:created>
  <dcterms:modified xsi:type="dcterms:W3CDTF">2015-11-23T08:06:00Z</dcterms:modified>
</cp:coreProperties>
</file>